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A317" w14:textId="187B918F" w:rsidR="0085353F" w:rsidRPr="003F551C" w:rsidRDefault="0085353F" w:rsidP="0085353F">
      <w:pPr>
        <w:jc w:val="center"/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Notes 11/7</w:t>
      </w:r>
    </w:p>
    <w:p w14:paraId="16EFB620" w14:textId="76918C9F" w:rsidR="0085353F" w:rsidRPr="003F551C" w:rsidRDefault="0085353F" w:rsidP="0085353F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Causes of intellectual developmental disorder</w:t>
      </w:r>
    </w:p>
    <w:p w14:paraId="54ED16AA" w14:textId="3CE07C55" w:rsidR="0085353F" w:rsidRPr="003F551C" w:rsidRDefault="0085353F" w:rsidP="0085353F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genetic disorders such as down syndrome, phenylketonuria and fragile x</w:t>
      </w:r>
    </w:p>
    <w:p w14:paraId="5EFEA8D5" w14:textId="72D94BF9" w:rsidR="0085353F" w:rsidRPr="003F551C" w:rsidRDefault="0085353F" w:rsidP="0085353F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levels of cognitive function can range for each diagnosis</w:t>
      </w:r>
    </w:p>
    <w:p w14:paraId="4B8DDE21" w14:textId="168E89F0" w:rsidR="0085353F" w:rsidRPr="003F551C" w:rsidRDefault="0085353F" w:rsidP="0085353F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Common environmental factors can cause IDD</w:t>
      </w:r>
    </w:p>
    <w:p w14:paraId="56E95095" w14:textId="735C9572" w:rsidR="0085353F" w:rsidRPr="003F551C" w:rsidRDefault="0085353F" w:rsidP="0085353F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One of the more common is fetal alcohol syndrome</w:t>
      </w:r>
    </w:p>
    <w:p w14:paraId="017B2443" w14:textId="0DF2926B" w:rsidR="0085353F" w:rsidRPr="003F551C" w:rsidRDefault="0085353F" w:rsidP="0085353F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 xml:space="preserve">Often involves slight delayed growth and nervous system delays that result in intellectual deficits </w:t>
      </w:r>
    </w:p>
    <w:p w14:paraId="3099EB88" w14:textId="353B99BF" w:rsidR="0085353F" w:rsidRPr="003F551C" w:rsidRDefault="0085353F" w:rsidP="0085353F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 xml:space="preserve">Relates to damage that occurs (specifically to the frontal brain) during gestation. </w:t>
      </w:r>
    </w:p>
    <w:p w14:paraId="013CC419" w14:textId="352C5DC0" w:rsidR="0085353F" w:rsidRPr="003F551C" w:rsidRDefault="0085353F" w:rsidP="0085353F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Treatment and care for IDD</w:t>
      </w:r>
    </w:p>
    <w:p w14:paraId="07943A79" w14:textId="1BBFFA8C" w:rsidR="0085353F" w:rsidRPr="003F551C" w:rsidRDefault="0085353F" w:rsidP="0085353F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Early identification and intervention can help aid in appropriate educational environment to cultivate motor skills, language skills, and social skills</w:t>
      </w:r>
    </w:p>
    <w:p w14:paraId="03DB795F" w14:textId="096FA32B" w:rsidR="0085353F" w:rsidRPr="003F551C" w:rsidRDefault="0085353F" w:rsidP="0085353F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 xml:space="preserve">Assessment can help identify specific areas of impairment </w:t>
      </w:r>
      <w:r w:rsidR="002A2C44" w:rsidRPr="003F551C">
        <w:rPr>
          <w:rFonts w:ascii="Courier New" w:hAnsi="Courier New" w:cs="Courier New"/>
        </w:rPr>
        <w:t>and</w:t>
      </w:r>
      <w:r w:rsidRPr="003F551C">
        <w:rPr>
          <w:rFonts w:ascii="Courier New" w:hAnsi="Courier New" w:cs="Courier New"/>
        </w:rPr>
        <w:t xml:space="preserve"> strengths, which can help set caregiver expectations. </w:t>
      </w:r>
    </w:p>
    <w:p w14:paraId="7C422C76" w14:textId="782F2398" w:rsidR="002A2C44" w:rsidRPr="003F551C" w:rsidRDefault="002A2C44" w:rsidP="0085353F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Behavioral treatments (such as ABA) can help with social skills and some activities of daily living</w:t>
      </w:r>
    </w:p>
    <w:p w14:paraId="2508171A" w14:textId="51CFD093" w:rsidR="002A2C44" w:rsidRPr="003F551C" w:rsidRDefault="002A2C44" w:rsidP="002A2C44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Prevention of genetic disorder is controversial</w:t>
      </w:r>
    </w:p>
    <w:p w14:paraId="7BCB55BD" w14:textId="4DB7B7CB" w:rsidR="002A2C44" w:rsidRPr="003F551C" w:rsidRDefault="002A2C44" w:rsidP="002A2C44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Autism spectrum disorder</w:t>
      </w:r>
    </w:p>
    <w:p w14:paraId="15031CB8" w14:textId="343BE613" w:rsidR="002A2C44" w:rsidRPr="003F551C" w:rsidRDefault="002A2C44" w:rsidP="002A2C44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ASD includes impairments in social communication, repetitive behaviors, and often intensified special interests.</w:t>
      </w:r>
    </w:p>
    <w:p w14:paraId="15D75BF9" w14:textId="3A32820A" w:rsidR="002A2C44" w:rsidRPr="003F551C" w:rsidRDefault="002A2C44" w:rsidP="002A2C44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Formerly were multiple disorders in the DSM IV including autism disorder, Asperger’s disorder, childhood disintegrative disorder, and pervasive developmental disorder not otherwise specified.</w:t>
      </w:r>
    </w:p>
    <w:p w14:paraId="11A2E465" w14:textId="4A24B2B2" w:rsidR="002A2C44" w:rsidRPr="003F551C" w:rsidRDefault="002A2C44" w:rsidP="002A2C44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Now these are unified under one diagnostic category that allows for a broader range of symptoms</w:t>
      </w:r>
    </w:p>
    <w:p w14:paraId="39F3F795" w14:textId="0B4B853C" w:rsidR="002A2C44" w:rsidRPr="003F551C" w:rsidRDefault="002A2C44" w:rsidP="002A2C44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DSM 5 TR Criteria</w:t>
      </w:r>
    </w:p>
    <w:p w14:paraId="7D454895" w14:textId="372DBA86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 xml:space="preserve">BOTH </w:t>
      </w:r>
      <w:r w:rsidRPr="003F551C">
        <w:rPr>
          <w:rFonts w:ascii="Courier New" w:hAnsi="Courier New" w:cs="Courier New"/>
          <w:b/>
          <w:bCs/>
        </w:rPr>
        <w:t>A and B</w:t>
      </w:r>
      <w:r w:rsidRPr="003F551C">
        <w:rPr>
          <w:rFonts w:ascii="Courier New" w:hAnsi="Courier New" w:cs="Courier New"/>
        </w:rPr>
        <w:t xml:space="preserve"> need to be present</w:t>
      </w:r>
    </w:p>
    <w:p w14:paraId="0281E2B6" w14:textId="64A63799" w:rsidR="002A2C44" w:rsidRPr="003F551C" w:rsidRDefault="00343FA5" w:rsidP="002A2C44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 xml:space="preserve">A) </w:t>
      </w:r>
      <w:r w:rsidR="002A2C44" w:rsidRPr="003F551C">
        <w:rPr>
          <w:rFonts w:ascii="Courier New" w:hAnsi="Courier New" w:cs="Courier New"/>
        </w:rPr>
        <w:t>Persistent deficits in social communication and interaction across multiple contexts including</w:t>
      </w:r>
    </w:p>
    <w:p w14:paraId="0CA142B0" w14:textId="6450D908" w:rsidR="002A2C44" w:rsidRPr="003F551C" w:rsidRDefault="002A2C44" w:rsidP="002A2C44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Deficits in social-emotional reciprocity ranging from abnormal social approach to failure for normal back-and-forth conversation</w:t>
      </w:r>
    </w:p>
    <w:p w14:paraId="5CEF8C68" w14:textId="09756096" w:rsidR="002A2C44" w:rsidRPr="003F551C" w:rsidRDefault="002A2C44" w:rsidP="002A2C44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lastRenderedPageBreak/>
        <w:t>Deficits in non-verbal communicative behaviors such as nonintegrated verbal and non-verbal behaviors (poor eye contact, understanding and using gestures)</w:t>
      </w:r>
    </w:p>
    <w:p w14:paraId="62CECA9F" w14:textId="6F64EB70" w:rsidR="002A2C44" w:rsidRPr="003F551C" w:rsidRDefault="002A2C44" w:rsidP="002A2C44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Deficits in developing, understanding, and maintaining relationships which can include difficulties adjusting behavior to various social contexts, difficulty making friends, absence of interest in peers</w:t>
      </w:r>
    </w:p>
    <w:p w14:paraId="2F4DB3C7" w14:textId="47275926" w:rsidR="00B97C96" w:rsidRPr="003F551C" w:rsidRDefault="00343FA5" w:rsidP="00B97C96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proofErr w:type="gramStart"/>
      <w:r w:rsidRPr="003F551C">
        <w:rPr>
          <w:rFonts w:ascii="Courier New" w:hAnsi="Courier New" w:cs="Courier New"/>
        </w:rPr>
        <w:t>B)</w:t>
      </w:r>
      <w:r w:rsidR="00B97C96" w:rsidRPr="003F551C">
        <w:rPr>
          <w:rFonts w:ascii="Courier New" w:hAnsi="Courier New" w:cs="Courier New"/>
        </w:rPr>
        <w:t>Restricted</w:t>
      </w:r>
      <w:proofErr w:type="gramEnd"/>
      <w:r w:rsidR="00B97C96" w:rsidRPr="003F551C">
        <w:rPr>
          <w:rFonts w:ascii="Courier New" w:hAnsi="Courier New" w:cs="Courier New"/>
        </w:rPr>
        <w:t>, repetitive patterns of behavior, interests, or activities as manifested by at least two of the following</w:t>
      </w:r>
    </w:p>
    <w:p w14:paraId="7DA64A92" w14:textId="14C6E30D" w:rsidR="00B97C96" w:rsidRPr="003F551C" w:rsidRDefault="00B97C96" w:rsidP="00B97C96">
      <w:pPr>
        <w:pStyle w:val="ListParagraph"/>
        <w:numPr>
          <w:ilvl w:val="2"/>
          <w:numId w:val="2"/>
        </w:numPr>
        <w:rPr>
          <w:rFonts w:ascii="Courier New" w:hAnsi="Courier New" w:cs="Courier New"/>
          <w:b/>
          <w:bCs/>
        </w:rPr>
      </w:pPr>
      <w:r w:rsidRPr="003F551C">
        <w:rPr>
          <w:rFonts w:ascii="Courier New" w:hAnsi="Courier New" w:cs="Courier New"/>
          <w:b/>
          <w:bCs/>
        </w:rPr>
        <w:t>HIGHEST ARAY FOR SYMPTOM PRESENTATION</w:t>
      </w:r>
    </w:p>
    <w:p w14:paraId="46AD2781" w14:textId="25D8A6A0" w:rsidR="00B97C96" w:rsidRPr="003F551C" w:rsidRDefault="00B97C96" w:rsidP="00B97C96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Repetitive motor movements, use of objects, or speech</w:t>
      </w:r>
    </w:p>
    <w:p w14:paraId="6FDAF170" w14:textId="1DCDC0BD" w:rsidR="00B97C96" w:rsidRPr="003F551C" w:rsidRDefault="00B97C96" w:rsidP="00B97C96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Insistence on sameness, inflexible adherence to routines, distress during changes/transitions</w:t>
      </w:r>
    </w:p>
    <w:p w14:paraId="20A6F62B" w14:textId="44EE664F" w:rsidR="00B97C96" w:rsidRPr="003F551C" w:rsidRDefault="00B97C96" w:rsidP="00B97C96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Highly restricted, fixated interests that are abnormal in intensity or focus</w:t>
      </w:r>
    </w:p>
    <w:p w14:paraId="3E88FEC7" w14:textId="4DB12726" w:rsidR="00B97C96" w:rsidRPr="003F551C" w:rsidRDefault="00B97C96" w:rsidP="00B97C96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Hyper- or hyporeactivitiy to sensory input or unusual interest in sensory aspects of the environment</w:t>
      </w:r>
    </w:p>
    <w:p w14:paraId="14020E25" w14:textId="7D859997" w:rsidR="00B97C96" w:rsidRPr="003F551C" w:rsidRDefault="00B97C96" w:rsidP="00B97C96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Symptoms must be present in early development period</w:t>
      </w:r>
    </w:p>
    <w:p w14:paraId="15456BB4" w14:textId="01C59165" w:rsidR="00B97C96" w:rsidRPr="003F551C" w:rsidRDefault="00B97C96" w:rsidP="00B97C96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Symptoms cause clinically significant impairments in social, occupational, or other areas of functioning</w:t>
      </w:r>
    </w:p>
    <w:p w14:paraId="058755A5" w14:textId="0B6CCFFD" w:rsidR="00B97C96" w:rsidRPr="003F551C" w:rsidRDefault="00B97C96" w:rsidP="00B97C96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Not better explained by intellectual developmental disorder (but these can still be comorbid) or global developmental delay.</w:t>
      </w:r>
    </w:p>
    <w:p w14:paraId="3356CEFE" w14:textId="3C566850" w:rsidR="00343FA5" w:rsidRPr="003F551C" w:rsidRDefault="00343FA5" w:rsidP="00343FA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Causes</w:t>
      </w:r>
    </w:p>
    <w:p w14:paraId="6345D05C" w14:textId="382288C3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Strongest supported theory is that autism is biologically based, and genetic risk factors are the strongest predictors</w:t>
      </w:r>
    </w:p>
    <w:p w14:paraId="6A932120" w14:textId="5EDC3F44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Neurological research indicates there are some functional differences in the brains of people with ASD</w:t>
      </w:r>
    </w:p>
    <w:p w14:paraId="72CD40BD" w14:textId="7CB121F4" w:rsidR="00343FA5" w:rsidRPr="003F551C" w:rsidRDefault="00343FA5" w:rsidP="00343FA5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Researchers still very unclear how these patterns of activity translate to the set of symptoms/differences observed in ASD</w:t>
      </w:r>
    </w:p>
    <w:p w14:paraId="24D8B3CE" w14:textId="6D7A76E9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Controversy over the concept of the “autism prevention”</w:t>
      </w:r>
    </w:p>
    <w:p w14:paraId="42976BC3" w14:textId="40493759" w:rsidR="00343FA5" w:rsidRPr="003F551C" w:rsidRDefault="00343FA5" w:rsidP="00343FA5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lastRenderedPageBreak/>
        <w:t>Treatments</w:t>
      </w:r>
    </w:p>
    <w:p w14:paraId="398722E4" w14:textId="728A5B84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Gold standard for kids in applied behavioral analysis (ABA therapy)</w:t>
      </w:r>
    </w:p>
    <w:p w14:paraId="49AD4B9C" w14:textId="2B43C690" w:rsidR="00343FA5" w:rsidRPr="003F551C" w:rsidRDefault="00343FA5" w:rsidP="00343FA5">
      <w:pPr>
        <w:pStyle w:val="ListParagraph"/>
        <w:numPr>
          <w:ilvl w:val="2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STRICTLY BEHAVIORAL APPROACH- operant conditioning</w:t>
      </w:r>
    </w:p>
    <w:p w14:paraId="68F82B65" w14:textId="06011986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Aba therapy is rooted in behavioral theory, specifically operant conditioning</w:t>
      </w:r>
    </w:p>
    <w:p w14:paraId="03E597B6" w14:textId="6DEBA4C6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Therapists are highly engaging utilize positive attention, removal of attention, and some external rewards to promote prosocial behaviors.</w:t>
      </w:r>
    </w:p>
    <w:p w14:paraId="6C52A239" w14:textId="12754A7B" w:rsidR="00343FA5" w:rsidRPr="003F551C" w:rsidRDefault="00343FA5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For older kids/adults, social skills training can be helpful to learn normative social communication</w:t>
      </w:r>
      <w:r w:rsidR="0079057A" w:rsidRPr="003F551C">
        <w:rPr>
          <w:rFonts w:ascii="Courier New" w:hAnsi="Courier New" w:cs="Courier New"/>
        </w:rPr>
        <w:t xml:space="preserve"> skills</w:t>
      </w:r>
    </w:p>
    <w:p w14:paraId="60C58374" w14:textId="23F3DD9A" w:rsidR="0079057A" w:rsidRPr="003F551C" w:rsidRDefault="0079057A" w:rsidP="00343FA5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For kids without an IDD or significant delays. Inclusion in general classrooms can be very helpful for development</w:t>
      </w:r>
    </w:p>
    <w:p w14:paraId="4E5DCC3D" w14:textId="64AC6A64" w:rsidR="003F551C" w:rsidRPr="003F551C" w:rsidRDefault="003F551C" w:rsidP="003F551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ADHD/ADD</w:t>
      </w:r>
    </w:p>
    <w:p w14:paraId="3BFCC0F6" w14:textId="328BDE12" w:rsidR="003F551C" w:rsidRPr="003F551C" w:rsidRDefault="003F551C" w:rsidP="003F551C">
      <w:pPr>
        <w:pStyle w:val="ListParagraph"/>
        <w:numPr>
          <w:ilvl w:val="1"/>
          <w:numId w:val="2"/>
        </w:numPr>
        <w:shd w:val="clear" w:color="auto" w:fill="FFFFFF"/>
        <w:spacing w:before="300" w:after="10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kern w:val="0"/>
          <w14:ligatures w14:val="none"/>
        </w:rPr>
        <w:t>Previously ADD and ADHD were separate (DSM-III), but housed under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one disorder since the DSM-IV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Three subtypes, one of which must be specified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Predominantly inattentive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Predominantly hyperactive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Combined type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Prevalence estimates widely range among children but typically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around 5-7%</w:t>
      </w:r>
      <w:r w:rsidRPr="003F551C">
        <w:rPr>
          <w:rFonts w:ascii="Courier New" w:eastAsia="Times New Roman" w:hAnsi="Courier New" w:cs="Courier New"/>
          <w:kern w:val="0"/>
          <w14:ligatures w14:val="none"/>
        </w:rPr>
        <w:br/>
        <w:t>• 2.5% prevalence among adults</w:t>
      </w:r>
    </w:p>
    <w:p w14:paraId="06B6E032" w14:textId="44242895" w:rsidR="003F551C" w:rsidRPr="003F551C" w:rsidRDefault="003F551C" w:rsidP="003F551C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 w:rsidRPr="003F551C">
        <w:rPr>
          <w:rFonts w:ascii="Courier New" w:hAnsi="Courier New" w:cs="Courier New"/>
        </w:rPr>
        <w:t>Six or more of the symptoms have persisted for at least 6 months</w:t>
      </w:r>
    </w:p>
    <w:p w14:paraId="4D101467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fails to give close attention to details or makes careless mistakes</w:t>
      </w:r>
    </w:p>
    <w:p w14:paraId="797CDE19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has difficulty sustaining attention in tasks or play activities</w:t>
      </w:r>
    </w:p>
    <w:p w14:paraId="5B88B8A0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does not seem to listen when spoken to directly</w:t>
      </w:r>
    </w:p>
    <w:p w14:paraId="0FE634AB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does not follow through on instructions and fails to finish work</w:t>
      </w:r>
    </w:p>
    <w:p w14:paraId="0ADBB30A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has difficulty organizing tasks and activities</w:t>
      </w:r>
    </w:p>
    <w:p w14:paraId="3A0642B0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avoids or dislikes tasks that require sustained mental effort</w:t>
      </w:r>
    </w:p>
    <w:p w14:paraId="40E279AD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Often loses necessary things</w:t>
      </w:r>
    </w:p>
    <w:p w14:paraId="03723100" w14:textId="77777777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Is often easily distracted by extraneous stimuli</w:t>
      </w:r>
    </w:p>
    <w:p w14:paraId="336F3E5E" w14:textId="4D13961A" w:rsidR="003F551C" w:rsidRPr="003F551C" w:rsidRDefault="003F551C" w:rsidP="003F551C">
      <w:pPr>
        <w:pStyle w:val="ListParagraph"/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Is often forgetful in daily activities</w:t>
      </w:r>
    </w:p>
    <w:p w14:paraId="1018F509" w14:textId="77777777" w:rsidR="003F551C" w:rsidRPr="003F551C" w:rsidRDefault="003F551C" w:rsidP="003F551C">
      <w:pPr>
        <w:spacing w:after="0" w:line="240" w:lineRule="auto"/>
        <w:ind w:left="1440"/>
        <w:rPr>
          <w:rFonts w:ascii="Courier New" w:eastAsia="Times New Roman" w:hAnsi="Courier New" w:cs="Courier New"/>
          <w:color w:val="262626"/>
          <w:kern w:val="0"/>
          <w14:ligatures w14:val="none"/>
        </w:rPr>
      </w:pPr>
    </w:p>
    <w:p w14:paraId="08A0FE0A" w14:textId="367F5786" w:rsidR="003F551C" w:rsidRPr="003F551C" w:rsidRDefault="003F551C" w:rsidP="003F551C">
      <w:pPr>
        <w:pStyle w:val="ListParagraph"/>
        <w:numPr>
          <w:ilvl w:val="1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kern w:val="0"/>
          <w14:ligatures w14:val="none"/>
        </w:rPr>
        <w:t>Hyperactivity and impulsivity</w:t>
      </w:r>
    </w:p>
    <w:p w14:paraId="5BCE6C7B" w14:textId="7E079A06" w:rsidR="003F551C" w:rsidRPr="003F551C" w:rsidRDefault="003F551C" w:rsidP="003F551C">
      <w:pPr>
        <w:pStyle w:val="ListParagraph"/>
        <w:numPr>
          <w:ilvl w:val="2"/>
          <w:numId w:val="2"/>
        </w:numPr>
        <w:spacing w:after="0" w:line="240" w:lineRule="auto"/>
        <w:rPr>
          <w:rFonts w:ascii="Courier New" w:eastAsia="Times New Roman" w:hAnsi="Courier New" w:cs="Courier New"/>
          <w:color w:val="262626"/>
          <w:kern w:val="0"/>
          <w14:ligatures w14:val="none"/>
        </w:rPr>
      </w:pP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a. Often fidgets with or taps hand or feet, squirms in seat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b. Often leaves seat in situations when remaining seated is expected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c. Often runs about or climbs in situations where it is inappropriate (in adults feeling restless)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d. Often unable to play quietly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e. Is often “on the go” and acts as if “driven by a motor”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f. Often talks excessively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g. Often blurts out an answer before the question has been completed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  <w:t>h. Often has difficulty waiting their turn</w:t>
      </w:r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br/>
      </w:r>
      <w:proofErr w:type="spellStart"/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i</w:t>
      </w:r>
      <w:proofErr w:type="spellEnd"/>
      <w:r w:rsidRPr="003F551C">
        <w:rPr>
          <w:rFonts w:ascii="Courier New" w:eastAsia="Times New Roman" w:hAnsi="Courier New" w:cs="Courier New"/>
          <w:color w:val="262626"/>
          <w:kern w:val="0"/>
          <w14:ligatures w14:val="none"/>
        </w:rPr>
        <w:t>. Often interrupts or intrudes on others</w:t>
      </w:r>
    </w:p>
    <w:p w14:paraId="0FC6E34F" w14:textId="273242AA" w:rsidR="003F551C" w:rsidRDefault="003F551C" w:rsidP="003F551C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>
        <w:rPr>
          <w:rFonts w:ascii="Courier New" w:eastAsia="Times New Roman" w:hAnsi="Courier New" w:cs="Courier New"/>
          <w:kern w:val="0"/>
          <w14:ligatures w14:val="none"/>
        </w:rPr>
        <w:t>ADHD</w:t>
      </w:r>
    </w:p>
    <w:p w14:paraId="43982609" w14:textId="1DB7E3C9" w:rsidR="003F551C" w:rsidRDefault="003F551C" w:rsidP="003F551C">
      <w:pPr>
        <w:pStyle w:val="ListParagraph"/>
        <w:numPr>
          <w:ilvl w:val="1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>
        <w:rPr>
          <w:rFonts w:ascii="Courier New" w:eastAsia="Times New Roman" w:hAnsi="Courier New" w:cs="Courier New"/>
          <w:kern w:val="0"/>
          <w14:ligatures w14:val="none"/>
        </w:rPr>
        <w:t>Criteria A: inattentive and hyperactive/impulsive symptoms (covered in the previous 2 slides)</w:t>
      </w:r>
    </w:p>
    <w:p w14:paraId="4C5C0195" w14:textId="7D5DEC59" w:rsidR="003F551C" w:rsidRDefault="003F551C" w:rsidP="003F551C">
      <w:pPr>
        <w:pStyle w:val="ListParagraph"/>
        <w:numPr>
          <w:ilvl w:val="1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>
        <w:rPr>
          <w:rFonts w:ascii="Courier New" w:eastAsia="Times New Roman" w:hAnsi="Courier New" w:cs="Courier New"/>
          <w:kern w:val="0"/>
          <w14:ligatures w14:val="none"/>
        </w:rPr>
        <w:t xml:space="preserve">Criteria B: several symptoms present prior to the age of 12 </w:t>
      </w:r>
    </w:p>
    <w:p w14:paraId="3657049B" w14:textId="4A7AC032" w:rsidR="003F551C" w:rsidRDefault="003F551C" w:rsidP="003F551C">
      <w:pPr>
        <w:pStyle w:val="ListParagraph"/>
        <w:numPr>
          <w:ilvl w:val="1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>
        <w:rPr>
          <w:rFonts w:ascii="Courier New" w:eastAsia="Times New Roman" w:hAnsi="Courier New" w:cs="Courier New"/>
          <w:kern w:val="0"/>
          <w14:ligatures w14:val="none"/>
        </w:rPr>
        <w:t>Criteria C: several symptoms are present in two or more settings</w:t>
      </w:r>
    </w:p>
    <w:p w14:paraId="538D0E69" w14:textId="222324FB" w:rsidR="003F551C" w:rsidRPr="003F551C" w:rsidRDefault="003F551C" w:rsidP="003F551C">
      <w:pPr>
        <w:pStyle w:val="ListParagraph"/>
        <w:numPr>
          <w:ilvl w:val="1"/>
          <w:numId w:val="2"/>
        </w:numPr>
        <w:spacing w:after="0" w:line="240" w:lineRule="auto"/>
        <w:rPr>
          <w:rFonts w:ascii="Courier New" w:eastAsia="Times New Roman" w:hAnsi="Courier New" w:cs="Courier New"/>
          <w:kern w:val="0"/>
          <w14:ligatures w14:val="none"/>
        </w:rPr>
      </w:pPr>
      <w:r>
        <w:rPr>
          <w:rFonts w:ascii="Courier New" w:eastAsia="Times New Roman" w:hAnsi="Courier New" w:cs="Courier New"/>
          <w:kern w:val="0"/>
          <w14:ligatures w14:val="none"/>
        </w:rPr>
        <w:t>Criteria D: there is clear evidence the symptoms interferer with or reduce the quality of social, academic, and occupational functioning</w:t>
      </w:r>
    </w:p>
    <w:p w14:paraId="70A3FB99" w14:textId="77777777" w:rsidR="0085353F" w:rsidRPr="003F551C" w:rsidRDefault="0085353F" w:rsidP="0085353F">
      <w:pPr>
        <w:rPr>
          <w:rFonts w:ascii="Courier New" w:hAnsi="Courier New" w:cs="Courier New"/>
        </w:rPr>
      </w:pPr>
    </w:p>
    <w:p w14:paraId="2B8EC559" w14:textId="77777777" w:rsidR="0085353F" w:rsidRPr="003F551C" w:rsidRDefault="0085353F">
      <w:pPr>
        <w:rPr>
          <w:rFonts w:ascii="Courier New" w:hAnsi="Courier New" w:cs="Courier New"/>
        </w:rPr>
      </w:pPr>
    </w:p>
    <w:sectPr w:rsidR="0085353F" w:rsidRPr="003F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17AF"/>
    <w:multiLevelType w:val="hybridMultilevel"/>
    <w:tmpl w:val="B05E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481"/>
    <w:multiLevelType w:val="hybridMultilevel"/>
    <w:tmpl w:val="DE42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4A42"/>
    <w:multiLevelType w:val="hybridMultilevel"/>
    <w:tmpl w:val="D410FE02"/>
    <w:lvl w:ilvl="0" w:tplc="7DC6966A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6472253">
    <w:abstractNumId w:val="1"/>
  </w:num>
  <w:num w:numId="2" w16cid:durableId="788092013">
    <w:abstractNumId w:val="0"/>
  </w:num>
  <w:num w:numId="3" w16cid:durableId="61355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3F"/>
    <w:rsid w:val="00155879"/>
    <w:rsid w:val="002A2C44"/>
    <w:rsid w:val="002B2641"/>
    <w:rsid w:val="00343FA5"/>
    <w:rsid w:val="003B6D88"/>
    <w:rsid w:val="003F551C"/>
    <w:rsid w:val="004D7040"/>
    <w:rsid w:val="0079057A"/>
    <w:rsid w:val="0085353F"/>
    <w:rsid w:val="00B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C0E1"/>
  <w15:chartTrackingRefBased/>
  <w15:docId w15:val="{AA3D8E0E-E5FD-954C-A5F4-59538E3B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53F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efaultParagraphFont"/>
    <w:rsid w:val="003F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05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16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6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834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3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4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taylorparrish33@outlook.com</dc:creator>
  <cp:keywords/>
  <dc:description/>
  <cp:lastModifiedBy>taylorparrish33@outlook.com</cp:lastModifiedBy>
  <cp:revision>2</cp:revision>
  <dcterms:created xsi:type="dcterms:W3CDTF">2024-11-14T02:17:00Z</dcterms:created>
  <dcterms:modified xsi:type="dcterms:W3CDTF">2024-11-14T02:17:00Z</dcterms:modified>
</cp:coreProperties>
</file>